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right"/>
        <w:rPr>
          <w:b w:val="1"/>
          <w:bCs w:val="1"/>
          <w:sz w:val="30"/>
          <w:szCs w:val="30"/>
        </w:rPr>
      </w:pPr>
      <w:r w:rsidDel="00000000" w:rsidR="00000000" w:rsidRPr="00000000">
        <w:rPr>
          <w:b w:val="1"/>
          <w:bCs w:val="1"/>
          <w:sz w:val="30"/>
          <w:szCs w:val="30"/>
        </w:rPr>
        <w:drawing>
          <wp:inline distB="114300" distT="114300" distL="114300" distR="114300">
            <wp:extent cx="3729038" cy="628650"/>
            <wp:effectExtent b="0" l="0" r="0" t="0"/>
            <wp:docPr id="4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729038"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b w:val="1"/>
          <w:bCs w:val="1"/>
          <w:sz w:val="30"/>
          <w:szCs w:val="30"/>
        </w:rPr>
      </w:pPr>
      <w:r w:rsidDel="00000000" w:rsidR="00000000" w:rsidRPr="00000000">
        <w:rPr>
          <w:rtl w:val="0"/>
        </w:rPr>
      </w:r>
    </w:p>
    <w:p w:rsidR="00000000" w:rsidDel="00000000" w:rsidP="00000000" w:rsidRDefault="00000000" w:rsidRPr="00000000" w14:paraId="00000003">
      <w:pPr>
        <w:spacing w:line="276" w:lineRule="auto"/>
        <w:jc w:val="center"/>
        <w:rPr>
          <w:b w:val="1"/>
          <w:bCs w:val="1"/>
          <w:sz w:val="30"/>
          <w:szCs w:val="30"/>
        </w:rPr>
      </w:pPr>
      <w:r w:rsidDel="00000000" w:rsidR="00000000" w:rsidRPr="00000000">
        <w:rPr>
          <w:rtl w:val="0"/>
        </w:rPr>
      </w:r>
    </w:p>
    <w:p w:rsidR="00000000" w:rsidDel="00000000" w:rsidP="00000000" w:rsidRDefault="00000000" w:rsidRPr="00000000" w14:paraId="00000004">
      <w:pPr>
        <w:spacing w:line="276" w:lineRule="auto"/>
        <w:jc w:val="center"/>
        <w:rPr>
          <w:b w:val="1"/>
          <w:bCs w:val="1"/>
          <w:sz w:val="30"/>
          <w:szCs w:val="30"/>
        </w:rPr>
      </w:pPr>
      <w:r w:rsidDel="00000000" w:rsidR="00000000" w:rsidRPr="00000000">
        <w:rPr>
          <w:rtl w:val="0"/>
        </w:rPr>
      </w:r>
    </w:p>
    <w:p w:rsidR="00000000" w:rsidDel="00000000" w:rsidP="00000000" w:rsidRDefault="00000000" w:rsidRPr="00000000" w14:paraId="00000005">
      <w:pPr>
        <w:spacing w:line="276" w:lineRule="auto"/>
        <w:jc w:val="center"/>
        <w:rPr>
          <w:b w:val="1"/>
          <w:bCs w:val="1"/>
          <w:sz w:val="24"/>
          <w:szCs w:val="24"/>
        </w:rPr>
      </w:pPr>
      <w:r w:rsidDel="00000000" w:rsidR="00000000" w:rsidRPr="00000000">
        <w:rPr>
          <w:b w:val="1"/>
          <w:bCs w:val="1"/>
          <w:sz w:val="30"/>
          <w:szCs w:val="30"/>
          <w:rtl w:val="0"/>
        </w:rPr>
        <w:t xml:space="preserve">KOTAK EDUCATION FOUNDATION  </w:t>
      </w:r>
      <w:r w:rsidDel="00000000" w:rsidR="00000000" w:rsidRPr="00000000">
        <w:rPr>
          <w:b w:val="1"/>
          <w:bCs w:val="1"/>
          <w:sz w:val="24"/>
          <w:szCs w:val="24"/>
          <w:rtl w:val="0"/>
        </w:rPr>
        <w:t xml:space="preserv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6"/>
          <w:szCs w:val="26"/>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sz w:val="26"/>
          <w:szCs w:val="26"/>
        </w:rPr>
      </w:pPr>
      <w:r w:rsidDel="00000000" w:rsidR="00000000" w:rsidRPr="00000000">
        <w:rPr>
          <w:b w:val="1"/>
          <w:bCs w:val="1"/>
          <w:sz w:val="26"/>
          <w:szCs w:val="26"/>
          <w:rtl w:val="0"/>
        </w:rPr>
        <w:t xml:space="preserve">Communicative English Future Readiness Year 1  (CE-</w:t>
      </w:r>
      <w:r w:rsidDel="00000000" w:rsidR="00000000" w:rsidRPr="00000000">
        <w:rPr>
          <w:b w:val="1"/>
          <w:bCs w:val="1"/>
          <w:i w:val="0"/>
          <w:iCs w:val="0"/>
          <w:smallCaps w:val="0"/>
          <w:strike w:val="0"/>
          <w:color w:val="000000"/>
          <w:sz w:val="26"/>
          <w:szCs w:val="26"/>
          <w:u w:val="none"/>
          <w:shd w:fill="auto" w:val="clear"/>
          <w:vertAlign w:val="baseline"/>
          <w:rtl w:val="0"/>
        </w:rPr>
        <w:t xml:space="preserve"> FR </w:t>
      </w:r>
      <w:r w:rsidDel="00000000" w:rsidR="00000000" w:rsidRPr="00000000">
        <w:rPr>
          <w:b w:val="1"/>
          <w:bCs w:val="1"/>
          <w:sz w:val="26"/>
          <w:szCs w:val="26"/>
          <w:rtl w:val="0"/>
        </w:rPr>
        <w:t xml:space="preserve">Year 1)</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i w:val="0"/>
          <w:iCs w:val="0"/>
          <w:smallCaps w:val="0"/>
          <w:strike w:val="0"/>
          <w:color w:val="000000"/>
          <w:sz w:val="26"/>
          <w:szCs w:val="26"/>
          <w:u w:val="none"/>
          <w:shd w:fill="auto" w:val="clear"/>
          <w:vertAlign w:val="baseline"/>
        </w:rPr>
      </w:pPr>
      <w:r w:rsidDel="00000000" w:rsidR="00000000" w:rsidRPr="00000000">
        <w:rPr>
          <w:b w:val="1"/>
          <w:bCs w:val="1"/>
          <w:sz w:val="26"/>
          <w:szCs w:val="26"/>
          <w:rtl w:val="0"/>
        </w:rPr>
        <w:t xml:space="preserve">Students’ - </w:t>
      </w:r>
      <w:r w:rsidDel="00000000" w:rsidR="00000000" w:rsidRPr="00000000">
        <w:rPr>
          <w:b w:val="1"/>
          <w:bCs w:val="1"/>
          <w:i w:val="0"/>
          <w:iCs w:val="0"/>
          <w:smallCaps w:val="0"/>
          <w:strike w:val="0"/>
          <w:color w:val="000000"/>
          <w:sz w:val="26"/>
          <w:szCs w:val="26"/>
          <w:u w:val="none"/>
          <w:shd w:fill="auto" w:val="clear"/>
          <w:vertAlign w:val="baseline"/>
          <w:rtl w:val="0"/>
        </w:rPr>
        <w:t xml:space="preserve">Pretest (50 Marks)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6" w:lineRule="auto"/>
        <w:ind w:left="0" w:right="1105" w:firstLine="0"/>
        <w:jc w:val="left"/>
        <w:rPr>
          <w:b w:val="1"/>
          <w:bCs w:val="1"/>
          <w:i w:val="0"/>
          <w:iCs w:val="0"/>
          <w:smallCaps w:val="0"/>
          <w:strike w:val="0"/>
          <w:color w:val="000000"/>
          <w:sz w:val="24"/>
          <w:szCs w:val="24"/>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Instructions for conducting pretest</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6" w:lineRule="auto"/>
        <w:ind w:left="0" w:right="1105"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36" w:lineRule="auto"/>
        <w:ind w:left="720" w:right="1105" w:hanging="360"/>
        <w:jc w:val="left"/>
        <w:rPr>
          <w:b w:val="1"/>
          <w:bCs w:val="1"/>
          <w:i w:val="0"/>
          <w:iCs w:val="0"/>
          <w:smallCaps w:val="0"/>
          <w:strike w:val="0"/>
          <w:color w:val="000000"/>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Downlo</w:t>
      </w:r>
      <w:r w:rsidDel="00000000" w:rsidR="00000000" w:rsidRPr="00000000">
        <w:rPr>
          <w:b w:val="1"/>
          <w:bCs w:val="1"/>
          <w:rtl w:val="0"/>
        </w:rPr>
        <w:t xml:space="preserve">ad audio</w:t>
      </w:r>
      <w:r w:rsidDel="00000000" w:rsidR="00000000" w:rsidRPr="00000000">
        <w:rPr>
          <w:b w:val="1"/>
          <w:bCs w:val="1"/>
          <w:i w:val="0"/>
          <w:iCs w:val="0"/>
          <w:smallCaps w:val="0"/>
          <w:strike w:val="0"/>
          <w:color w:val="000000"/>
          <w:u w:val="none"/>
          <w:shd w:fill="auto" w:val="clear"/>
          <w:vertAlign w:val="baseline"/>
          <w:rtl w:val="0"/>
        </w:rPr>
        <w:t xml:space="preserve"> of the listening comprehension </w:t>
      </w:r>
      <w:r w:rsidDel="00000000" w:rsidR="00000000" w:rsidRPr="00000000">
        <w:rPr>
          <w:rtl w:val="0"/>
        </w:rPr>
      </w:r>
    </w:p>
    <w:p w:rsidR="00000000" w:rsidDel="00000000" w:rsidP="00000000" w:rsidRDefault="00000000" w:rsidRPr="00000000" w14:paraId="000000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36" w:lineRule="auto"/>
        <w:ind w:left="720" w:right="1105" w:hanging="360"/>
        <w:jc w:val="left"/>
        <w:rPr>
          <w:b w:val="1"/>
          <w:bCs w:val="1"/>
          <w:i w:val="0"/>
          <w:iCs w:val="0"/>
          <w:smallCaps w:val="0"/>
          <w:strike w:val="0"/>
          <w:color w:val="000000"/>
          <w:shd w:fill="auto" w:val="clear"/>
          <w:vertAlign w:val="baseline"/>
        </w:rPr>
      </w:pPr>
      <w:r w:rsidDel="00000000" w:rsidR="00000000" w:rsidRPr="00000000">
        <w:rPr>
          <w:b w:val="1"/>
          <w:bCs w:val="1"/>
          <w:rtl w:val="0"/>
        </w:rPr>
        <w:t xml:space="preserve">Carry a soft/ h</w:t>
      </w:r>
      <w:r w:rsidDel="00000000" w:rsidR="00000000" w:rsidRPr="00000000">
        <w:rPr>
          <w:b w:val="1"/>
          <w:bCs w:val="1"/>
          <w:i w:val="0"/>
          <w:iCs w:val="0"/>
          <w:smallCaps w:val="0"/>
          <w:strike w:val="0"/>
          <w:color w:val="000000"/>
          <w:u w:val="none"/>
          <w:shd w:fill="auto" w:val="clear"/>
          <w:vertAlign w:val="baseline"/>
          <w:rtl w:val="0"/>
        </w:rPr>
        <w:t xml:space="preserve">ard copy of the required images</w:t>
      </w:r>
      <w:r w:rsidDel="00000000" w:rsidR="00000000" w:rsidRPr="00000000">
        <w:rPr>
          <w:rtl w:val="0"/>
        </w:rPr>
      </w:r>
    </w:p>
    <w:p w:rsidR="00000000" w:rsidDel="00000000" w:rsidP="00000000" w:rsidRDefault="00000000" w:rsidRPr="00000000" w14:paraId="000000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36" w:lineRule="auto"/>
        <w:ind w:left="720" w:right="1105" w:hanging="360"/>
        <w:jc w:val="left"/>
        <w:rPr>
          <w:b w:val="1"/>
          <w:bCs w:val="1"/>
          <w:i w:val="0"/>
          <w:iCs w:val="0"/>
          <w:smallCaps w:val="0"/>
          <w:strike w:val="0"/>
          <w:color w:val="000000"/>
          <w:shd w:fill="auto" w:val="clear"/>
          <w:vertAlign w:val="baseline"/>
        </w:rPr>
      </w:pPr>
      <w:r w:rsidDel="00000000" w:rsidR="00000000" w:rsidRPr="00000000">
        <w:rPr>
          <w:b w:val="1"/>
          <w:bCs w:val="1"/>
          <w:rtl w:val="0"/>
        </w:rPr>
        <w:t xml:space="preserve">Have the </w:t>
      </w:r>
      <w:r w:rsidDel="00000000" w:rsidR="00000000" w:rsidRPr="00000000">
        <w:rPr>
          <w:b w:val="1"/>
          <w:bCs w:val="1"/>
          <w:i w:val="0"/>
          <w:iCs w:val="0"/>
          <w:smallCaps w:val="0"/>
          <w:strike w:val="0"/>
          <w:color w:val="000000"/>
          <w:u w:val="none"/>
          <w:shd w:fill="auto" w:val="clear"/>
          <w:vertAlign w:val="baseline"/>
          <w:rtl w:val="0"/>
        </w:rPr>
        <w:t xml:space="preserve">Students name list ready</w:t>
      </w: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36" w:lineRule="auto"/>
        <w:ind w:left="720" w:right="1105" w:hanging="360"/>
        <w:jc w:val="left"/>
        <w:rPr>
          <w:b w:val="1"/>
          <w:bCs w:val="1"/>
          <w:i w:val="0"/>
          <w:iCs w:val="0"/>
          <w:smallCaps w:val="0"/>
          <w:strike w:val="0"/>
          <w:color w:val="000000"/>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Fully charged phones along with laptop /tab</w:t>
      </w:r>
      <w:r w:rsidDel="00000000" w:rsidR="00000000" w:rsidRPr="00000000">
        <w:rPr>
          <w:rtl w:val="0"/>
        </w:rPr>
      </w:r>
    </w:p>
    <w:p w:rsidR="00000000" w:rsidDel="00000000" w:rsidP="00000000" w:rsidRDefault="00000000" w:rsidRPr="00000000" w14:paraId="00000010">
      <w:pPr>
        <w:numPr>
          <w:ilvl w:val="0"/>
          <w:numId w:val="1"/>
        </w:numPr>
        <w:spacing w:line="276" w:lineRule="auto"/>
        <w:ind w:left="720" w:hanging="360"/>
        <w:rPr>
          <w:b w:val="1"/>
          <w:bCs w:val="1"/>
        </w:rPr>
      </w:pPr>
      <w:r w:rsidDel="00000000" w:rsidR="00000000" w:rsidRPr="00000000">
        <w:rPr>
          <w:b w:val="1"/>
          <w:bCs w:val="1"/>
          <w:rtl w:val="0"/>
        </w:rPr>
        <w:t xml:space="preserve">Ensure that phones, laptops, or tablets are fully charged</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6" w:lineRule="auto"/>
        <w:ind w:left="17" w:right="1105" w:firstLine="0"/>
        <w:jc w:val="left"/>
        <w:rPr>
          <w:i w:val="0"/>
          <w:iCs w:val="0"/>
          <w:smallCaps w:val="0"/>
          <w:strike w:val="0"/>
          <w:color w:val="000000"/>
          <w:u w:val="none"/>
          <w:shd w:fill="auto" w:val="clear"/>
          <w:vertAlign w:val="baseline"/>
        </w:rPr>
      </w:pPr>
      <w:r w:rsidDel="00000000" w:rsidR="00000000" w:rsidRPr="00000000">
        <w:rPr>
          <w:rtl w:val="0"/>
        </w:rPr>
      </w:r>
    </w:p>
    <w:tbl>
      <w:tblPr>
        <w:tblStyle w:val="Table1"/>
        <w:tblW w:w="3644.0" w:type="dxa"/>
        <w:jc w:val="left"/>
        <w:tblInd w:w="16.0" w:type="dxa"/>
        <w:tblLayout w:type="fixed"/>
        <w:tblLook w:val="0600"/>
      </w:tblPr>
      <w:tblGrid>
        <w:gridCol w:w="2460"/>
        <w:gridCol w:w="1184"/>
        <w:tblGridChange w:id="0">
          <w:tblGrid>
            <w:gridCol w:w="2460"/>
            <w:gridCol w:w="11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Component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 </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Listening Skills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08</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Speaking Skills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19</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Reading Skills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13</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Digital Literacy Skills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Financial Literacy Skills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w:t>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Total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50</w:t>
            </w:r>
          </w:p>
        </w:tc>
      </w:tr>
    </w:tbl>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6" w:lineRule="auto"/>
        <w:ind w:left="17" w:right="1105"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br w:type="textWrapping"/>
        <w:t xml:space="preserve">                                               Section 1: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6" w:lineRule="auto"/>
        <w:ind w:left="17" w:right="1105"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LSR Skills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71" w:lineRule="auto"/>
        <w:ind w:left="0" w:right="1058" w:firstLine="11"/>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1: Vocabulary and Comprehension (MAX Marks 12)</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 w:line="271" w:lineRule="auto"/>
        <w:ind w:left="0" w:right="1058" w:firstLine="11"/>
        <w:jc w:val="left"/>
        <w:rPr>
          <w:b w:val="1"/>
          <w:bCs w:val="1"/>
          <w:i w:val="0"/>
          <w:iCs w:val="0"/>
          <w:smallCaps w:val="0"/>
          <w:strike w:val="1"/>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 Say each word in your mother tongue and English :  (MAX Marks 04)</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(Do not read the word aloud).</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The student is expected to comprehend the image and say the words in their mother tongue. 0.5 mark per word</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Next the student will say the word in English 0.5 mark per word</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(Total each image 1 mark)</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0" w:right="1008" w:firstLine="0"/>
        <w:jc w:val="left"/>
        <w:rPr/>
      </w:pPr>
      <w:r w:rsidDel="00000000" w:rsidR="00000000" w:rsidRPr="00000000">
        <w:rPr>
          <w:rtl w:val="0"/>
        </w:rPr>
      </w:r>
    </w:p>
    <w:tbl>
      <w:tblPr>
        <w:tblStyle w:val="Table2"/>
        <w:tblW w:w="4634.0" w:type="dxa"/>
        <w:jc w:val="left"/>
        <w:tblInd w:w="-108.0" w:type="dxa"/>
        <w:tblLayout w:type="fixed"/>
        <w:tblLook w:val="0600"/>
      </w:tblPr>
      <w:tblGrid>
        <w:gridCol w:w="1739"/>
        <w:gridCol w:w="2895"/>
        <w:tblGridChange w:id="0">
          <w:tblGrid>
            <w:gridCol w:w="1739"/>
            <w:gridCol w:w="289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Word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Response in Mother Tongue &amp; English Marks (04)</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(Survey Cto_ 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sweep </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461645" cy="632460"/>
                  <wp:effectExtent b="0" l="0" r="0" t="0"/>
                  <wp:docPr id="39" name="image3.png"/>
                  <a:graphic>
                    <a:graphicData uri="http://schemas.openxmlformats.org/drawingml/2006/picture">
                      <pic:pic>
                        <pic:nvPicPr>
                          <pic:cNvPr id="0" name="image3.png"/>
                          <pic:cNvPicPr preferRelativeResize="0"/>
                        </pic:nvPicPr>
                        <pic:blipFill>
                          <a:blip r:embed="rId8"/>
                          <a:srcRect b="8974" l="0" r="45594" t="0"/>
                          <a:stretch>
                            <a:fillRect/>
                          </a:stretch>
                        </pic:blipFill>
                        <pic:spPr>
                          <a:xfrm>
                            <a:off x="0" y="0"/>
                            <a:ext cx="461645" cy="63246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Mother Tongue- </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English-</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toes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845820" cy="643255"/>
                  <wp:effectExtent b="0" l="0" r="0" t="0"/>
                  <wp:docPr id="4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845820" cy="64325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Mother Tongue- </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English-</w:t>
            </w:r>
          </w:p>
        </w:tc>
      </w:tr>
      <w:tr>
        <w:trPr>
          <w:cantSplit w:val="0"/>
          <w:trHeight w:val="1962"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slide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971550" cy="927100"/>
                  <wp:effectExtent b="0" l="0" r="0" t="0"/>
                  <wp:docPr id="4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9715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Mother Tongue- </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English-</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drink </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971550" cy="977900"/>
                  <wp:effectExtent b="0" l="0" r="0" t="0"/>
                  <wp:docPr id="4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971550" cy="9779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Mother Tongue- </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English-</w:t>
            </w:r>
          </w:p>
        </w:tc>
      </w:tr>
    </w:tbl>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 Identify the alphabet and read the words. (Max marks: 4)</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i w:val="0"/>
          <w:iCs w:val="0"/>
          <w:smallCaps w:val="0"/>
          <w:strike w:val="0"/>
          <w:color w:val="000000"/>
          <w:u w:val="none"/>
          <w:shd w:fill="auto" w:val="clear"/>
          <w:vertAlign w:val="baseline"/>
          <w:rtl w:val="0"/>
        </w:rPr>
        <w:t xml:space="preserve"> </w:t>
      </w:r>
      <w:r w:rsidDel="00000000" w:rsidR="00000000" w:rsidRPr="00000000">
        <w:rPr>
          <w:i w:val="0"/>
          <w:iCs w:val="0"/>
          <w:smallCaps w:val="0"/>
          <w:strike w:val="0"/>
          <w:color w:val="000000"/>
          <w:u w:val="none"/>
          <w:shd w:fill="auto" w:val="clear"/>
          <w:vertAlign w:val="baseline"/>
          <w:rtl w:val="0"/>
        </w:rPr>
        <w:t xml:space="preserve">Ask students to read each letter aloud and say</w:t>
      </w:r>
      <w:r w:rsidDel="00000000" w:rsidR="00000000" w:rsidRPr="00000000">
        <w:rPr>
          <w:rtl w:val="0"/>
        </w:rPr>
        <w:t xml:space="preserve">/pronounce </w:t>
      </w:r>
      <w:r w:rsidDel="00000000" w:rsidR="00000000" w:rsidRPr="00000000">
        <w:rPr>
          <w:i w:val="0"/>
          <w:iCs w:val="0"/>
          <w:smallCaps w:val="0"/>
          <w:strike w:val="0"/>
          <w:color w:val="000000"/>
          <w:u w:val="none"/>
          <w:shd w:fill="auto" w:val="clear"/>
          <w:vertAlign w:val="baseline"/>
          <w:rtl w:val="0"/>
        </w:rPr>
        <w:t xml:space="preserve">the corresponding word</w:t>
      </w:r>
      <w:r w:rsidDel="00000000" w:rsidR="00000000" w:rsidRPr="00000000">
        <w:rPr>
          <w:rtl w:val="0"/>
        </w:rPr>
        <w:t xml:space="preserve"> clearly.</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Mark them 1 for each word if they can identify the letters and read the word aloud.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If the student cannot identify the letters and read the word aloud, mark them 0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cat</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fly</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play</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share</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011" w:firstLine="0"/>
        <w:jc w:val="left"/>
        <w:rPr>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(iii) Choose the correct answer. (Max marks: 4) </w:t>
      </w:r>
      <w:r w:rsidDel="00000000" w:rsidR="00000000" w:rsidRPr="00000000">
        <w:rPr>
          <w:i w:val="0"/>
          <w:iCs w:val="0"/>
          <w:smallCaps w:val="0"/>
          <w:strike w:val="0"/>
          <w:color w:val="000000"/>
          <w:u w:val="none"/>
          <w:shd w:fill="auto" w:val="clear"/>
          <w:vertAlign w:val="baseline"/>
          <w:rtl w:val="0"/>
        </w:rPr>
        <w:t xml:space="preserve">Ask students to read aloud each sentence and choose the correct word by saying it out loud.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011" w:firstLine="12"/>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If the student cannot read, read the sentence and options to them and ask them to respond verbally.</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011" w:firstLine="12"/>
        <w:jc w:val="left"/>
        <w:rPr>
          <w:i w:val="0"/>
          <w:iCs w:val="0"/>
          <w:smallCaps w:val="0"/>
          <w:strike w:val="0"/>
          <w:color w:val="000000"/>
          <w:highlight w:val="yellow"/>
          <w:u w:val="none"/>
          <w:vertAlign w:val="baseline"/>
        </w:rPr>
      </w:pPr>
      <w:r w:rsidDel="00000000" w:rsidR="00000000" w:rsidRPr="00000000">
        <w:rPr>
          <w:i w:val="0"/>
          <w:iCs w:val="0"/>
          <w:smallCaps w:val="0"/>
          <w:strike w:val="0"/>
          <w:color w:val="000000"/>
          <w:highlight w:val="yellow"/>
          <w:u w:val="none"/>
          <w:vertAlign w:val="baseline"/>
          <w:rtl w:val="0"/>
        </w:rPr>
        <w:t xml:space="preserve">Mark 0.5 marks for reading and 0.5 marks for the correct response.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011" w:firstLine="0"/>
        <w:jc w:val="left"/>
        <w:rPr>
          <w:i w:val="0"/>
          <w:iCs w:val="0"/>
          <w:smallCaps w:val="0"/>
          <w:strike w:val="0"/>
          <w:color w:val="000000"/>
          <w:highlight w:val="yellow"/>
          <w:u w:val="none"/>
          <w:vertAlign w:val="baseline"/>
        </w:rPr>
      </w:pPr>
      <w:r w:rsidDel="00000000" w:rsidR="00000000" w:rsidRPr="00000000">
        <w:rPr>
          <w:i w:val="0"/>
          <w:iCs w:val="0"/>
          <w:smallCaps w:val="0"/>
          <w:strike w:val="0"/>
          <w:color w:val="000000"/>
          <w:highlight w:val="yellow"/>
          <w:u w:val="none"/>
          <w:vertAlign w:val="baseline"/>
          <w:rtl w:val="0"/>
        </w:rPr>
        <w:t xml:space="preserve">Total one mark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011" w:firstLine="12"/>
        <w:jc w:val="left"/>
        <w:rPr>
          <w:i w:val="0"/>
          <w:iCs w:val="0"/>
          <w:smallCaps w:val="0"/>
          <w:strike w:val="0"/>
          <w:color w:val="000000"/>
          <w:u w:val="none"/>
          <w:shd w:fill="auto" w:val="clear"/>
          <w:vertAlign w:val="baseline"/>
        </w:rPr>
      </w:pPr>
      <w:r w:rsidDel="00000000" w:rsidR="00000000" w:rsidRPr="00000000">
        <w:rPr>
          <w:rtl w:val="0"/>
        </w:rPr>
      </w:r>
    </w:p>
    <w:tbl>
      <w:tblPr>
        <w:tblStyle w:val="Table3"/>
        <w:tblW w:w="9358.0" w:type="dxa"/>
        <w:jc w:val="left"/>
        <w:tblInd w:w="-108.0" w:type="dxa"/>
        <w:tblLayout w:type="fixed"/>
        <w:tblLook w:val="0600"/>
      </w:tblPr>
      <w:tblGrid>
        <w:gridCol w:w="7768"/>
        <w:gridCol w:w="1590"/>
        <w:tblGridChange w:id="0">
          <w:tblGrid>
            <w:gridCol w:w="7768"/>
            <w:gridCol w:w="1590"/>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Sentences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 _____ football. (cry, play)</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highlight w:val="white"/>
                <w:u w:val="none"/>
                <w:vertAlign w:val="baseline"/>
              </w:rPr>
            </w:pPr>
            <w:r w:rsidDel="00000000" w:rsidR="00000000" w:rsidRPr="00000000">
              <w:rPr>
                <w:i w:val="0"/>
                <w:iCs w:val="0"/>
                <w:smallCaps w:val="0"/>
                <w:strike w:val="0"/>
                <w:color w:val="000000"/>
                <w:highlight w:val="white"/>
                <w:u w:val="none"/>
                <w:vertAlign w:val="baseline"/>
                <w:rtl w:val="0"/>
              </w:rPr>
              <w:t xml:space="preserve">The ______ catches the thief. (firefighter/police)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 have two ____________ (legs, noses).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The pencil is ______ (long, fat).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2: Listening Comprehension – Max marks 10</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Responding to Questions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 Listen to the audio and answer the questions. (Max marks: 06)</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Listen to the audio and ask the following questions. </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2" w:right="943" w:firstLine="16"/>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Note: If the students answer in words, ask them to reply in full sentences.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2" w:right="943" w:firstLine="16"/>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Mark them as follows: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02 marks for a full sentence ( e.g. My hobby is reading.)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01 mark for a broken sentence (e.g. My hobby reading.)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if the student responds in words ( e.g. my reading, I reading.)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 marks for wrong/no response.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Write the student's response to each question in the rows provided. </w:t>
      </w:r>
    </w:p>
    <w:tbl>
      <w:tblPr>
        <w:tblStyle w:val="Table4"/>
        <w:tblW w:w="10170.0" w:type="dxa"/>
        <w:jc w:val="left"/>
        <w:tblInd w:w="-108.0" w:type="dxa"/>
        <w:tblLayout w:type="fixed"/>
        <w:tblLook w:val="0600"/>
      </w:tblPr>
      <w:tblGrid>
        <w:gridCol w:w="3373"/>
        <w:gridCol w:w="4918"/>
        <w:gridCol w:w="1879"/>
        <w:tblGridChange w:id="0">
          <w:tblGrid>
            <w:gridCol w:w="3373"/>
            <w:gridCol w:w="4918"/>
            <w:gridCol w:w="1879"/>
          </w:tblGrid>
        </w:tblGridChange>
      </w:tblGrid>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highlight w:val="yellow"/>
                <w:u w:val="none"/>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Audio Link </w:t>
            </w:r>
          </w:p>
        </w:tc>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424" w:line="240" w:lineRule="auto"/>
              <w:ind w:left="0" w:right="0" w:firstLine="0"/>
              <w:jc w:val="left"/>
              <w:rPr>
                <w:b w:val="1"/>
                <w:bCs w:val="1"/>
                <w:highlight w:val="yellow"/>
              </w:rPr>
            </w:pPr>
            <w:hyperlink r:id="rId12">
              <w:r w:rsidDel="00000000" w:rsidR="00000000" w:rsidRPr="00000000">
                <w:rPr>
                  <w:i w:val="0"/>
                  <w:iCs w:val="0"/>
                  <w:smallCaps w:val="0"/>
                  <w:strike w:val="0"/>
                  <w:color w:val="1155cc"/>
                  <w:u w:val="single"/>
                  <w:shd w:fill="auto" w:val="clear"/>
                  <w:vertAlign w:val="baseline"/>
                  <w:rtl w:val="0"/>
                </w:rPr>
                <w:t xml:space="preserve">Listening Comprehension</w:t>
              </w:r>
            </w:hyperlink>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Student’s Response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1)How many seasons are there in a year?</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Ans: There are 4 seasons in a year.</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2) Which fruit does Tom like?</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Ans: Tom likes pears.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3) When does David play with the snowballs? </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200" w:line="288"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Ans: David plays with the snowballs during the winter season. </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0" w:right="296" w:firstLine="0"/>
              <w:jc w:val="both"/>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915"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 Answer the questions. (Max marks: 04)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915"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Ask the students the following questions without any prompts or visual cues. Mark them as follows: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02 marks for a full sentence ( e.g. My hobby is reading.)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01 mark for a broken sentence (e.g. My hobby reading.)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if the student responds in words ( e.g. my reading, I reading.)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 marks for wrong/no response.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Write the student's response to each question in the rows provided.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71" w:lineRule="auto"/>
        <w:ind w:left="6" w:right="1302" w:firstLine="2.000000000000001"/>
        <w:jc w:val="left"/>
        <w:rPr>
          <w:i w:val="0"/>
          <w:iCs w:val="0"/>
          <w:smallCaps w:val="0"/>
          <w:strike w:val="0"/>
          <w:color w:val="000000"/>
          <w:u w:val="none"/>
          <w:shd w:fill="auto" w:val="clear"/>
          <w:vertAlign w:val="baseline"/>
        </w:rPr>
      </w:pPr>
      <w:r w:rsidDel="00000000" w:rsidR="00000000" w:rsidRPr="00000000">
        <w:rPr>
          <w:rtl w:val="0"/>
        </w:rPr>
      </w:r>
    </w:p>
    <w:tbl>
      <w:tblPr>
        <w:tblStyle w:val="Table5"/>
        <w:tblW w:w="10290.0" w:type="dxa"/>
        <w:jc w:val="left"/>
        <w:tblInd w:w="-108.0" w:type="dxa"/>
        <w:tblLayout w:type="fixed"/>
        <w:tblLook w:val="0600"/>
      </w:tblPr>
      <w:tblGrid>
        <w:gridCol w:w="4599"/>
        <w:gridCol w:w="4416"/>
        <w:gridCol w:w="1275"/>
        <w:tblGridChange w:id="0">
          <w:tblGrid>
            <w:gridCol w:w="4599"/>
            <w:gridCol w:w="4416"/>
            <w:gridCol w:w="127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Student’s Response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4" w:line="235" w:lineRule="auto"/>
              <w:ind w:left="0" w:right="341"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Who treats the patient? </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4" w:line="235" w:lineRule="auto"/>
              <w:ind w:left="0" w:right="341"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Answer: A doctor treats the patient.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10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Where is your school? </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4" w:line="235" w:lineRule="auto"/>
              <w:ind w:left="0" w:right="909"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answer: My school is in Chembur, etc.</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3: Speaking – Max marks – 18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 Read the text and answer the following question.</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(Max marks:09)</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highlight w:val="yellow"/>
          <w:u w:val="none"/>
          <w:vertAlign w:val="baseline"/>
        </w:rPr>
      </w:pPr>
      <w:r w:rsidDel="00000000" w:rsidR="00000000" w:rsidRPr="00000000">
        <w:rPr>
          <w:b w:val="1"/>
          <w:bCs w:val="1"/>
          <w:i w:val="0"/>
          <w:iCs w:val="0"/>
          <w:smallCaps w:val="0"/>
          <w:strike w:val="0"/>
          <w:color w:val="000000"/>
          <w:highlight w:val="yellow"/>
          <w:u w:val="none"/>
          <w:vertAlign w:val="baseline"/>
          <w:rtl w:val="0"/>
        </w:rPr>
        <w:t xml:space="preserve">Students read the passage and then answer the questions.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highlight w:val="yellow"/>
          <w:u w:val="none"/>
          <w:vertAlign w:val="baseline"/>
        </w:rPr>
      </w:pPr>
      <w:r w:rsidDel="00000000" w:rsidR="00000000" w:rsidRPr="00000000">
        <w:rPr>
          <w:b w:val="1"/>
          <w:bCs w:val="1"/>
          <w:i w:val="0"/>
          <w:iCs w:val="0"/>
          <w:smallCaps w:val="0"/>
          <w:strike w:val="0"/>
          <w:color w:val="000000"/>
          <w:highlight w:val="yellow"/>
          <w:u w:val="none"/>
          <w:vertAlign w:val="baseline"/>
          <w:rtl w:val="0"/>
        </w:rPr>
        <w:t xml:space="preserve">(the answers should be based on the understanding of the passage)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2" w:right="1582" w:firstLine="2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If the students answer in words, ask them to reply in full sentences. Mark them as follows: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02 marks for a full sentence ( e.g. My hobby is reading.)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01 mark for a broken sentence (e.g. My hobby reading.)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if the student responds in words ( e.g. my reading, I reading.)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 marks for wrong/no response. Write the student's response to each question in the rows provided.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01 mark for reading the passage. Can read- If students can read 4 or more sentences.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Cannot read- If students read less than 4 sentences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 mark for reading)</w:t>
      </w:r>
      <w:r w:rsidDel="00000000" w:rsidR="00000000" w:rsidRPr="00000000">
        <w:rPr>
          <w:rtl w:val="0"/>
        </w:rPr>
      </w:r>
    </w:p>
    <w:tbl>
      <w:tblPr>
        <w:tblStyle w:val="Table6"/>
        <w:tblW w:w="9990.0" w:type="dxa"/>
        <w:jc w:val="left"/>
        <w:tblInd w:w="-100.0" w:type="dxa"/>
        <w:tblLayout w:type="fixed"/>
        <w:tblLook w:val="0600"/>
      </w:tblPr>
      <w:tblGrid>
        <w:gridCol w:w="9990"/>
        <w:tblGridChange w:id="0">
          <w:tblGrid>
            <w:gridCol w:w="999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Reduce, Reuse, Recycle</w:t>
            </w:r>
            <w:r w:rsidDel="00000000" w:rsidR="00000000" w:rsidRPr="00000000">
              <w:drawing>
                <wp:anchor allowOverlap="1" behindDoc="0" distB="0" distT="0" distL="0" distR="0" hidden="0" layoutInCell="1" locked="0" relativeHeight="0" simplePos="0">
                  <wp:simplePos x="0" y="0"/>
                  <wp:positionH relativeFrom="column">
                    <wp:posOffset>231775</wp:posOffset>
                  </wp:positionH>
                  <wp:positionV relativeFrom="paragraph">
                    <wp:posOffset>132715</wp:posOffset>
                  </wp:positionV>
                  <wp:extent cx="956945" cy="1166495"/>
                  <wp:effectExtent b="0" l="0" r="0" t="0"/>
                  <wp:wrapNone/>
                  <wp:docPr id="44" name="image10.png"/>
                  <a:graphic>
                    <a:graphicData uri="http://schemas.openxmlformats.org/drawingml/2006/picture">
                      <pic:pic>
                        <pic:nvPicPr>
                          <pic:cNvPr id="0" name="image10.png"/>
                          <pic:cNvPicPr preferRelativeResize="0"/>
                        </pic:nvPicPr>
                        <pic:blipFill>
                          <a:blip r:embed="rId13"/>
                          <a:srcRect b="16666" l="17685" r="58362" t="40353"/>
                          <a:stretch>
                            <a:fillRect/>
                          </a:stretch>
                        </pic:blipFill>
                        <pic:spPr>
                          <a:xfrm>
                            <a:off x="0" y="0"/>
                            <a:ext cx="956945" cy="1166495"/>
                          </a:xfrm>
                          <a:prstGeom prst="rect"/>
                          <a:ln/>
                        </pic:spPr>
                      </pic:pic>
                    </a:graphicData>
                  </a:graphic>
                </wp:anchor>
              </w:drawing>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There are 3 ways to make the Earth a green place. Reduce, Reuse and Recycle. When people reduce, it means they are using less of something. This means less waste. Turning off the water when we brush our teeth is the way of </w:t>
            </w:r>
            <w:r w:rsidDel="00000000" w:rsidR="00000000" w:rsidRPr="00000000">
              <w:rPr>
                <w:rtl w:val="0"/>
              </w:rPr>
              <w:t xml:space="preserve">‘</w:t>
            </w:r>
            <w:r w:rsidDel="00000000" w:rsidR="00000000" w:rsidRPr="00000000">
              <w:rPr>
                <w:i w:val="0"/>
                <w:iCs w:val="0"/>
                <w:smallCaps w:val="0"/>
                <w:strike w:val="0"/>
                <w:color w:val="000000"/>
                <w:u w:val="none"/>
                <w:shd w:fill="auto" w:val="clear"/>
                <w:vertAlign w:val="baseline"/>
                <w:rtl w:val="0"/>
              </w:rPr>
              <w:t xml:space="preserve">reducing</w:t>
            </w:r>
            <w:r w:rsidDel="00000000" w:rsidR="00000000" w:rsidRPr="00000000">
              <w:rPr>
                <w:rtl w:val="0"/>
              </w:rPr>
              <w:t xml:space="preserve">’</w:t>
            </w:r>
            <w:r w:rsidDel="00000000" w:rsidR="00000000" w:rsidRPr="00000000">
              <w:rPr>
                <w:i w:val="0"/>
                <w:iCs w:val="0"/>
                <w:smallCaps w:val="0"/>
                <w:strike w:val="0"/>
                <w:color w:val="000000"/>
                <w:u w:val="none"/>
                <w:shd w:fill="auto" w:val="clear"/>
                <w:vertAlign w:val="baseline"/>
                <w:rtl w:val="0"/>
              </w:rPr>
              <w:t xml:space="preserve">. We don't waste water by doing this. Reusing is to use the things we already have again. We can use reusable shopping bags made of cloth instead of plastic bags when we go to a supermarket. Using both sides of the paper is also a way of reusing. </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71" w:lineRule="auto"/>
        <w:ind w:left="0" w:right="1302" w:firstLine="0"/>
        <w:jc w:val="left"/>
        <w:rPr>
          <w:i w:val="0"/>
          <w:iCs w:val="0"/>
          <w:smallCaps w:val="0"/>
          <w:strike w:val="0"/>
          <w:color w:val="000000"/>
          <w:u w:val="none"/>
          <w:shd w:fill="auto" w:val="clear"/>
          <w:vertAlign w:val="baseline"/>
        </w:rPr>
      </w:pPr>
      <w:r w:rsidDel="00000000" w:rsidR="00000000" w:rsidRPr="00000000">
        <w:rPr>
          <w:rtl w:val="0"/>
        </w:rPr>
      </w:r>
    </w:p>
    <w:tbl>
      <w:tblPr>
        <w:tblStyle w:val="Table7"/>
        <w:tblW w:w="10364.0" w:type="dxa"/>
        <w:jc w:val="left"/>
        <w:tblInd w:w="-108.0" w:type="dxa"/>
        <w:tblLayout w:type="fixed"/>
        <w:tblLook w:val="0600"/>
      </w:tblPr>
      <w:tblGrid>
        <w:gridCol w:w="780"/>
        <w:gridCol w:w="5549"/>
        <w:gridCol w:w="3000"/>
        <w:gridCol w:w="1035"/>
        <w:tblGridChange w:id="0">
          <w:tblGrid>
            <w:gridCol w:w="780"/>
            <w:gridCol w:w="5549"/>
            <w:gridCol w:w="3000"/>
            <w:gridCol w:w="1035"/>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Sr. NO.</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Student’s Response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Name three ways to make the Earth a green place.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What does reduce mean?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How can we reduce the use of water?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What can we do when we go to the supermarket?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0"/>
                <w:iCs w:val="0"/>
                <w:smallCaps w:val="0"/>
                <w:strike w:val="0"/>
                <w:color w:val="000000"/>
                <w:u w:val="none"/>
                <w:shd w:fill="auto" w:val="clear"/>
                <w:vertAlign w:val="baseline"/>
                <w:rtl w:val="0"/>
              </w:rPr>
              <w:t xml:space="preserve">Mark the students on the reading skills -</w:t>
            </w:r>
            <w:r w:rsidDel="00000000" w:rsidR="00000000" w:rsidRPr="00000000">
              <w:rPr>
                <w:rtl w:val="0"/>
              </w:rPr>
              <w:t xml:space="preserve">s </w:t>
            </w:r>
          </w:p>
          <w:p w:rsidR="00000000" w:rsidDel="00000000" w:rsidP="00000000" w:rsidRDefault="00000000" w:rsidRPr="00000000" w14:paraId="000000B9">
            <w:pPr>
              <w:widowControl w:val="0"/>
              <w:rPr/>
            </w:pPr>
            <w:r w:rsidDel="00000000" w:rsidR="00000000" w:rsidRPr="00000000">
              <w:rPr>
                <w:rtl w:val="0"/>
              </w:rPr>
              <w:t xml:space="preserve">(1 mark for reading)</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Can read- If students can read 4 or more sentences. </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Cannot read- If students read less than 4 sentences </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 mark for reading)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Read- (Yes/No)</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highlight w:val="green"/>
                <w:u w:val="none"/>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highlight w:val="green"/>
                <w:u w:val="none"/>
                <w:vertAlign w:val="baseline"/>
              </w:rPr>
            </w:pPr>
            <w:r w:rsidDel="00000000" w:rsidR="00000000" w:rsidRPr="00000000">
              <w:rPr>
                <w:rtl w:val="0"/>
              </w:rPr>
            </w:r>
          </w:p>
        </w:tc>
      </w:tr>
    </w:tbl>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2" w:right="2073"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 Speaking in an abstract context (Max marks: 09)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2" w:right="2073"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 Ask the student to say 4 sentences on </w:t>
      </w:r>
      <w:r w:rsidDel="00000000" w:rsidR="00000000" w:rsidRPr="00000000">
        <w:rPr>
          <w:b w:val="1"/>
          <w:bCs w:val="1"/>
          <w:i w:val="0"/>
          <w:iCs w:val="0"/>
          <w:smallCaps w:val="0"/>
          <w:strike w:val="0"/>
          <w:color w:val="000000"/>
          <w:u w:val="none"/>
          <w:shd w:fill="auto" w:val="clear"/>
          <w:vertAlign w:val="baseline"/>
          <w:rtl w:val="0"/>
        </w:rPr>
        <w:t xml:space="preserve">any one </w:t>
      </w:r>
      <w:r w:rsidDel="00000000" w:rsidR="00000000" w:rsidRPr="00000000">
        <w:rPr>
          <w:i w:val="0"/>
          <w:iCs w:val="0"/>
          <w:smallCaps w:val="0"/>
          <w:strike w:val="0"/>
          <w:color w:val="000000"/>
          <w:u w:val="none"/>
          <w:shd w:fill="auto" w:val="clear"/>
          <w:vertAlign w:val="baseline"/>
          <w:rtl w:val="0"/>
        </w:rPr>
        <w:t xml:space="preserve">of the topics: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     1. My hobby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t xml:space="preserve">     2.</w:t>
      </w:r>
      <w:r w:rsidDel="00000000" w:rsidR="00000000" w:rsidRPr="00000000">
        <w:rPr>
          <w:i w:val="0"/>
          <w:iCs w:val="0"/>
          <w:smallCaps w:val="0"/>
          <w:strike w:val="0"/>
          <w:color w:val="000000"/>
          <w:u w:val="none"/>
          <w:shd w:fill="auto" w:val="clear"/>
          <w:vertAlign w:val="baseline"/>
          <w:rtl w:val="0"/>
        </w:rPr>
        <w:t xml:space="preserve">My favourite animal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iCs w:val="0"/>
          <w:smallCaps w:val="0"/>
          <w:strike w:val="0"/>
          <w:color w:val="000000"/>
          <w:highlight w:val="yellow"/>
          <w:u w:val="none"/>
          <w:vertAlign w:val="baseline"/>
        </w:rPr>
      </w:pPr>
      <w:r w:rsidDel="00000000" w:rsidR="00000000" w:rsidRPr="00000000">
        <w:rPr>
          <w:rtl w:val="0"/>
        </w:rPr>
        <w:t xml:space="preserve">     3.</w:t>
      </w:r>
      <w:r w:rsidDel="00000000" w:rsidR="00000000" w:rsidRPr="00000000">
        <w:rPr>
          <w:i w:val="0"/>
          <w:iCs w:val="0"/>
          <w:smallCaps w:val="0"/>
          <w:strike w:val="0"/>
          <w:color w:val="000000"/>
          <w:u w:val="none"/>
          <w:shd w:fill="auto" w:val="clear"/>
          <w:vertAlign w:val="baseline"/>
          <w:rtl w:val="0"/>
        </w:rPr>
        <w:t xml:space="preserve">My school </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If the students answer in words, ask them to reply in full sentences. </w:t>
      </w:r>
      <w:r w:rsidDel="00000000" w:rsidR="00000000" w:rsidRPr="00000000">
        <w:rPr>
          <w:b w:val="1"/>
          <w:bCs w:val="1"/>
          <w:i w:val="0"/>
          <w:iCs w:val="0"/>
          <w:smallCaps w:val="0"/>
          <w:strike w:val="0"/>
          <w:color w:val="000000"/>
          <w:u w:val="none"/>
          <w:shd w:fill="auto" w:val="clear"/>
          <w:vertAlign w:val="baseline"/>
          <w:rtl w:val="0"/>
        </w:rPr>
        <w:t xml:space="preserve">(Marks: 08)</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Mark them as follows: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2 marks for a full sentence ( e.g. My hobby is reading.)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 mark for a broken sentence (e.g. My hobby reading.)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if the student responds in words ( e.g. my reading, I reading.)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 marks for wrong/no response. Write the student's response to each question in the rows provided. </w:t>
      </w:r>
    </w:p>
    <w:tbl>
      <w:tblPr>
        <w:tblStyle w:val="Table8"/>
        <w:tblW w:w="10260.0" w:type="dxa"/>
        <w:jc w:val="left"/>
        <w:tblInd w:w="-108.0" w:type="dxa"/>
        <w:tblLayout w:type="fixed"/>
        <w:tblLook w:val="0600"/>
      </w:tblPr>
      <w:tblGrid>
        <w:gridCol w:w="1568"/>
        <w:gridCol w:w="7609"/>
        <w:gridCol w:w="1083"/>
        <w:tblGridChange w:id="0">
          <w:tblGrid>
            <w:gridCol w:w="1568"/>
            <w:gridCol w:w="7609"/>
            <w:gridCol w:w="1083"/>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Sentence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Student Response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Sentence 1</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Sentence 2</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Sentence 3</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Sentence 4</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933"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b) Give additional marks for the student’s response to Q3 (ii) based on the following criteria.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4" w:right="933" w:firstLine="0"/>
        <w:jc w:val="left"/>
        <w:rPr>
          <w:b w:val="1"/>
          <w:bCs w:val="1"/>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for each) </w:t>
      </w:r>
      <w:r w:rsidDel="00000000" w:rsidR="00000000" w:rsidRPr="00000000">
        <w:rPr>
          <w:b w:val="1"/>
          <w:bCs w:val="1"/>
          <w:i w:val="0"/>
          <w:iCs w:val="0"/>
          <w:smallCaps w:val="0"/>
          <w:strike w:val="0"/>
          <w:color w:val="000000"/>
          <w:u w:val="none"/>
          <w:shd w:fill="auto" w:val="clear"/>
          <w:vertAlign w:val="baseline"/>
          <w:rtl w:val="0"/>
        </w:rPr>
        <w:t xml:space="preserve">(Marks: 01) </w:t>
      </w:r>
    </w:p>
    <w:tbl>
      <w:tblPr>
        <w:tblStyle w:val="Table9"/>
        <w:tblW w:w="9358.0" w:type="dxa"/>
        <w:jc w:val="left"/>
        <w:tblInd w:w="-108.0" w:type="dxa"/>
        <w:tblLayout w:type="fixed"/>
        <w:tblLook w:val="0600"/>
      </w:tblPr>
      <w:tblGrid>
        <w:gridCol w:w="8010"/>
        <w:gridCol w:w="1348"/>
        <w:tblGridChange w:id="0">
          <w:tblGrid>
            <w:gridCol w:w="8010"/>
            <w:gridCol w:w="1348"/>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4"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Flow: Spoke </w:t>
            </w:r>
            <w:r w:rsidDel="00000000" w:rsidR="00000000" w:rsidRPr="00000000">
              <w:rPr>
                <w:i w:val="0"/>
                <w:iCs w:val="0"/>
                <w:smallCaps w:val="0"/>
                <w:strike w:val="0"/>
                <w:color w:val="000000"/>
                <w:highlight w:val="yellow"/>
                <w:u w:val="none"/>
                <w:vertAlign w:val="baseline"/>
                <w:rtl w:val="0"/>
              </w:rPr>
              <w:t xml:space="preserve">atleast 03 </w:t>
            </w:r>
            <w:r w:rsidDel="00000000" w:rsidR="00000000" w:rsidRPr="00000000">
              <w:rPr>
                <w:i w:val="0"/>
                <w:iCs w:val="0"/>
                <w:smallCaps w:val="0"/>
                <w:strike w:val="0"/>
                <w:color w:val="000000"/>
                <w:u w:val="none"/>
                <w:shd w:fill="auto" w:val="clear"/>
                <w:vertAlign w:val="baseline"/>
                <w:rtl w:val="0"/>
              </w:rPr>
              <w:t xml:space="preserve">sentences continuously at one go without any prompting</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112" w:right="300" w:firstLine="4.0000000000000036"/>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Confidence: Spoke with ease and poise; used gestures and maintained good eye contact</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Section 2:</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Digital Literacy</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Follow the instructions. (Max marks: 05)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Give the instructions and ask the student to follow them.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01 Mark for correct responses</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rtl w:val="0"/>
        </w:rPr>
      </w:r>
    </w:p>
    <w:tbl>
      <w:tblPr>
        <w:tblStyle w:val="Table10"/>
        <w:tblW w:w="9614.0" w:type="dxa"/>
        <w:jc w:val="left"/>
        <w:tblInd w:w="-138.0" w:type="dxa"/>
        <w:tblLayout w:type="fixed"/>
        <w:tblLook w:val="0600"/>
      </w:tblPr>
      <w:tblGrid>
        <w:gridCol w:w="7860"/>
        <w:gridCol w:w="1754"/>
        <w:tblGridChange w:id="0">
          <w:tblGrid>
            <w:gridCol w:w="7860"/>
            <w:gridCol w:w="1754"/>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Verbal Instructions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 (03)</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Go </w:t>
            </w:r>
            <w:r w:rsidDel="00000000" w:rsidR="00000000" w:rsidRPr="00000000">
              <w:rPr>
                <w:i w:val="0"/>
                <w:iCs w:val="0"/>
                <w:smallCaps w:val="0"/>
                <w:strike w:val="0"/>
                <w:color w:val="000000"/>
                <w:u w:val="none"/>
                <w:shd w:fill="auto" w:val="clear"/>
                <w:vertAlign w:val="baseline"/>
                <w:rtl w:val="0"/>
              </w:rPr>
              <w:t xml:space="preserve">to Google and </w:t>
            </w:r>
            <w:r w:rsidDel="00000000" w:rsidR="00000000" w:rsidRPr="00000000">
              <w:rPr>
                <w:b w:val="1"/>
                <w:bCs w:val="1"/>
                <w:i w:val="0"/>
                <w:iCs w:val="0"/>
                <w:smallCaps w:val="0"/>
                <w:strike w:val="0"/>
                <w:color w:val="000000"/>
                <w:u w:val="none"/>
                <w:shd w:fill="auto" w:val="clear"/>
                <w:vertAlign w:val="baseline"/>
                <w:rtl w:val="0"/>
              </w:rPr>
              <w:t xml:space="preserve">Search </w:t>
            </w:r>
            <w:r w:rsidDel="00000000" w:rsidR="00000000" w:rsidRPr="00000000">
              <w:rPr>
                <w:i w:val="0"/>
                <w:iCs w:val="0"/>
                <w:smallCaps w:val="0"/>
                <w:strike w:val="0"/>
                <w:color w:val="000000"/>
                <w:u w:val="none"/>
                <w:shd w:fill="auto" w:val="clear"/>
                <w:vertAlign w:val="baseline"/>
                <w:rtl w:val="0"/>
              </w:rPr>
              <w:t xml:space="preserve">for an image of a green apple.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Copy and Paste the</w:t>
            </w:r>
            <w:r w:rsidDel="00000000" w:rsidR="00000000" w:rsidRPr="00000000">
              <w:rPr>
                <w:i w:val="0"/>
                <w:iCs w:val="0"/>
                <w:smallCaps w:val="0"/>
                <w:strike w:val="0"/>
                <w:color w:val="000000"/>
                <w:u w:val="none"/>
                <w:shd w:fill="auto" w:val="clear"/>
                <w:vertAlign w:val="baseline"/>
                <w:rtl w:val="0"/>
              </w:rPr>
              <w:t xml:space="preserve"> image of the green apple on a Powerpoint slide/ google slide/google document</w:t>
            </w:r>
            <w:r w:rsidDel="00000000" w:rsidR="00000000" w:rsidRPr="00000000">
              <w:rPr>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 Add </w:t>
            </w:r>
            <w:r w:rsidDel="00000000" w:rsidR="00000000" w:rsidRPr="00000000">
              <w:rPr>
                <w:i w:val="0"/>
                <w:iCs w:val="0"/>
                <w:smallCaps w:val="0"/>
                <w:strike w:val="0"/>
                <w:color w:val="000000"/>
                <w:u w:val="none"/>
                <w:shd w:fill="auto" w:val="clear"/>
                <w:vertAlign w:val="baseline"/>
                <w:rtl w:val="0"/>
              </w:rPr>
              <w:t xml:space="preserve">the heading </w:t>
            </w:r>
            <w:r w:rsidDel="00000000" w:rsidR="00000000" w:rsidRPr="00000000">
              <w:rPr>
                <w:b w:val="1"/>
                <w:bCs w:val="1"/>
                <w:i w:val="0"/>
                <w:iCs w:val="0"/>
                <w:smallCaps w:val="0"/>
                <w:strike w:val="0"/>
                <w:color w:val="000000"/>
                <w:u w:val="none"/>
                <w:shd w:fill="auto" w:val="clear"/>
                <w:vertAlign w:val="baseline"/>
                <w:rtl w:val="0"/>
              </w:rPr>
              <w:t xml:space="preserve">“Green Apple”</w:t>
            </w:r>
            <w:r w:rsidDel="00000000" w:rsidR="00000000" w:rsidRPr="00000000">
              <w:rPr>
                <w:i w:val="0"/>
                <w:iCs w:val="0"/>
                <w:smallCaps w:val="0"/>
                <w:strike w:val="0"/>
                <w:color w:val="000000"/>
                <w:u w:val="none"/>
                <w:shd w:fill="auto" w:val="clear"/>
                <w:vertAlign w:val="baseline"/>
                <w:rtl w:val="0"/>
              </w:rPr>
              <w:t xml:space="preserve"> to the slide.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 Identify the image and select its correct function.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 (02)</w:t>
            </w: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1"/>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933450" cy="790575"/>
                  <wp:effectExtent b="0" l="0" r="0" t="0"/>
                  <wp:docPr descr="Computer, Desktop, Workstation, Office, Hardware" id="45" name="image6.png"/>
                  <a:graphic>
                    <a:graphicData uri="http://schemas.openxmlformats.org/drawingml/2006/picture">
                      <pic:pic>
                        <pic:nvPicPr>
                          <pic:cNvPr descr="Computer, Desktop, Workstation, Office, Hardware" id="0" name="image6.png"/>
                          <pic:cNvPicPr preferRelativeResize="0"/>
                        </pic:nvPicPr>
                        <pic:blipFill>
                          <a:blip r:embed="rId14"/>
                          <a:srcRect b="28136" l="0" r="31454" t="0"/>
                          <a:stretch>
                            <a:fillRect/>
                          </a:stretch>
                        </pic:blipFill>
                        <pic:spPr>
                          <a:xfrm>
                            <a:off x="0" y="0"/>
                            <a:ext cx="9334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i w:val="0"/>
                <w:iCs w:val="0"/>
                <w:smallCaps w:val="0"/>
                <w:strike w:val="1"/>
                <w:color w:val="000000"/>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49" w:line="240" w:lineRule="auto"/>
              <w:ind w:left="720" w:right="0" w:hanging="360"/>
              <w:jc w:val="left"/>
              <w:rPr>
                <w:b w:val="1"/>
                <w:bCs w:val="1"/>
                <w:i w:val="0"/>
                <w:iCs w:val="0"/>
                <w:smallCaps w:val="0"/>
                <w:strike w:val="0"/>
                <w:color w:val="202124"/>
                <w:shd w:fill="auto" w:val="clear"/>
                <w:vertAlign w:val="baseline"/>
              </w:rPr>
            </w:pPr>
            <w:hyperlink r:id="rId15">
              <w:r w:rsidDel="00000000" w:rsidR="00000000" w:rsidRPr="00000000">
                <w:rPr>
                  <w:b w:val="1"/>
                  <w:bCs w:val="1"/>
                  <w:i w:val="0"/>
                  <w:iCs w:val="0"/>
                  <w:smallCaps w:val="0"/>
                  <w:strike w:val="0"/>
                  <w:color w:val="000000"/>
                  <w:u w:val="none"/>
                  <w:shd w:fill="auto" w:val="clear"/>
                  <w:vertAlign w:val="baseline"/>
                  <w:rtl w:val="0"/>
                </w:rPr>
                <w:t xml:space="preserve">It moves effortlessly across touchscreen devices.</w:t>
              </w:r>
            </w:hyperlink>
            <w:r w:rsidDel="00000000" w:rsidR="00000000" w:rsidRPr="00000000">
              <w:rPr>
                <w:rtl w:val="0"/>
              </w:rPr>
            </w:r>
          </w:p>
          <w:p w:rsidR="00000000" w:rsidDel="00000000" w:rsidP="00000000" w:rsidRDefault="00000000" w:rsidRPr="00000000" w14:paraId="000000F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bCs w:val="1"/>
                <w:i w:val="0"/>
                <w:iCs w:val="0"/>
                <w:smallCaps w:val="0"/>
                <w:strike w:val="0"/>
                <w:color w:val="000000"/>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It displays information in text or picture formats.</w:t>
            </w:r>
            <w:r w:rsidDel="00000000" w:rsidR="00000000" w:rsidRPr="00000000">
              <w:rPr>
                <w:rtl w:val="0"/>
              </w:rPr>
            </w:r>
          </w:p>
          <w:p w:rsidR="00000000" w:rsidDel="00000000" w:rsidP="00000000" w:rsidRDefault="00000000" w:rsidRPr="00000000" w14:paraId="000000F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bCs w:val="1"/>
                <w:i w:val="0"/>
                <w:iCs w:val="0"/>
                <w:smallCaps w:val="0"/>
                <w:strike w:val="0"/>
                <w:color w:val="000000"/>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It helps to type any kind of digital information.</w:t>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Expected Response: Monitor. Correct option(b)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b w:val="1"/>
                <w:bCs w:val="1"/>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767080" cy="1304925"/>
                  <wp:effectExtent b="0" l="0" r="0" t="0"/>
                  <wp:docPr descr="Computer, Desktop, Workstation, Office, Hardware" id="43" name="image2.png"/>
                  <a:graphic>
                    <a:graphicData uri="http://schemas.openxmlformats.org/drawingml/2006/picture">
                      <pic:pic>
                        <pic:nvPicPr>
                          <pic:cNvPr descr="Computer, Desktop, Workstation, Office, Hardware" id="0" name="image2.png"/>
                          <pic:cNvPicPr preferRelativeResize="0"/>
                        </pic:nvPicPr>
                        <pic:blipFill>
                          <a:blip r:embed="rId16"/>
                          <a:srcRect b="0" l="63063" r="0" t="0"/>
                          <a:stretch>
                            <a:fillRect/>
                          </a:stretch>
                        </pic:blipFill>
                        <pic:spPr>
                          <a:xfrm>
                            <a:off x="0" y="0"/>
                            <a:ext cx="76708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a. It is use to move and select text, icons, files, and folders.</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b. brain of the computer.</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c. internal part of the computer.</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72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Expected Response: CPU. Correct option(b)</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1"/>
          <w:color w:val="000000"/>
          <w:highlight w:val="yellow"/>
          <w:u w:val="none"/>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Section 3:</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Financial Literacy Skill Max marks – 5</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 Say the correct word for each picture. (Max marks:1.5)</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8" w:right="1008" w:firstLine="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(Show the images and ask the students to name them. 0.5 mark per word)</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0" w:right="1008" w:firstLine="0"/>
        <w:jc w:val="left"/>
        <w:rPr>
          <w:i w:val="0"/>
          <w:iCs w:val="0"/>
          <w:smallCaps w:val="0"/>
          <w:strike w:val="0"/>
          <w:color w:val="000000"/>
          <w:u w:val="none"/>
          <w:shd w:fill="auto" w:val="clear"/>
          <w:vertAlign w:val="baseline"/>
        </w:rPr>
      </w:pPr>
      <w:r w:rsidDel="00000000" w:rsidR="00000000" w:rsidRPr="00000000">
        <w:rPr>
          <w:rtl w:val="0"/>
        </w:rPr>
      </w:r>
    </w:p>
    <w:tbl>
      <w:tblPr>
        <w:tblStyle w:val="Table11"/>
        <w:tblW w:w="9254.0" w:type="dxa"/>
        <w:jc w:val="left"/>
        <w:tblInd w:w="-108.0" w:type="dxa"/>
        <w:tblLayout w:type="fixed"/>
        <w:tblLook w:val="0600"/>
      </w:tblPr>
      <w:tblGrid>
        <w:gridCol w:w="5234"/>
        <w:gridCol w:w="4020"/>
        <w:tblGridChange w:id="0">
          <w:tblGrid>
            <w:gridCol w:w="5234"/>
            <w:gridCol w:w="4020"/>
          </w:tblGrid>
        </w:tblGridChange>
      </w:tblGrid>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Word</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2"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1019810" cy="767080"/>
                  <wp:effectExtent b="0" l="0" r="0" t="0"/>
                  <wp:docPr id="4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019810" cy="76708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Response: credit card/ debit card</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69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1290320" cy="861695"/>
                  <wp:effectExtent b="0" l="0" r="0" t="0"/>
                  <wp:docPr id="4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290320" cy="86169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Response: Automated Teller Machine / ATM</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Pr>
              <w:drawing>
                <wp:inline distB="0" distT="0" distL="0" distR="0">
                  <wp:extent cx="1153160" cy="775970"/>
                  <wp:effectExtent b="0" l="0" r="0" t="0"/>
                  <wp:docPr id="4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1153160" cy="77597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Response: coin/coins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2073"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 Choose the correct option. (Marks 1.5)</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2" w:right="72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(Read the question along with the options and ask the students to choose the correct options) </w:t>
      </w:r>
    </w:p>
    <w:tbl>
      <w:tblPr>
        <w:tblStyle w:val="Table12"/>
        <w:tblW w:w="9989.0" w:type="dxa"/>
        <w:jc w:val="left"/>
        <w:tblInd w:w="-100.0" w:type="dxa"/>
        <w:tblLayout w:type="fixed"/>
        <w:tblLook w:val="0600"/>
      </w:tblPr>
      <w:tblGrid>
        <w:gridCol w:w="4995"/>
        <w:gridCol w:w="4994"/>
        <w:tblGridChange w:id="0">
          <w:tblGrid>
            <w:gridCol w:w="4995"/>
            <w:gridCol w:w="499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Questions</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 (1.5)</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1"/>
                <w:color w:val="00000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1"/>
                <w:color w:val="000000"/>
                <w:highlight w:val="green"/>
                <w:u w:val="none"/>
                <w:vertAlign w:val="baseline"/>
              </w:rPr>
            </w:pPr>
            <w:r w:rsidDel="00000000" w:rsidR="00000000" w:rsidRPr="00000000">
              <w:rPr>
                <w:rtl w:val="0"/>
              </w:rPr>
            </w:r>
          </w:p>
          <w:p w:rsidR="00000000" w:rsidDel="00000000" w:rsidP="00000000" w:rsidRDefault="00000000" w:rsidRPr="00000000" w14:paraId="00000123">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Money is _______</w:t>
            </w: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 medium of exchange.</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 b) medium of communication.</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rHeight w:val="983" w:hRule="atLeast"/>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2.True or False - ATM can be used for   Cash withdrawal and Balance Enquiry</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Expected response: True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1"/>
                <w:color w:val="000000"/>
                <w:highlight w:val="green"/>
                <w:u w:val="none"/>
                <w:vertAlign w:val="baselin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3. Barter system is ______</w:t>
            </w:r>
          </w:p>
          <w:p w:rsidR="00000000" w:rsidDel="00000000" w:rsidP="00000000" w:rsidRDefault="00000000" w:rsidRPr="00000000" w14:paraId="0000012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when two people trade goods and services directly without money. </w:t>
            </w:r>
            <w:r w:rsidDel="00000000" w:rsidR="00000000" w:rsidRPr="00000000">
              <w:rPr>
                <w:rtl w:val="0"/>
              </w:rPr>
            </w:r>
          </w:p>
          <w:p w:rsidR="00000000" w:rsidDel="00000000" w:rsidP="00000000" w:rsidRDefault="00000000" w:rsidRPr="00000000" w14:paraId="0000012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iCs w:val="0"/>
                <w:smallCaps w:val="0"/>
                <w:strike w:val="0"/>
                <w:color w:val="000000"/>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 when two people trade goods and services directly with money.</w:t>
            </w:r>
            <w:r w:rsidDel="00000000" w:rsidR="00000000" w:rsidRPr="00000000">
              <w:rPr>
                <w:i w:val="0"/>
                <w:iCs w:val="0"/>
                <w:smallCaps w:val="0"/>
                <w:strike w:val="0"/>
                <w:color w:val="000000"/>
                <w:highlight w:val="green"/>
                <w:u w:val="none"/>
                <w:vertAlign w:val="baseline"/>
                <w:rtl w:val="0"/>
              </w:rPr>
              <w:t xml:space="preserve"> </w:t>
            </w: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iCs w:val="0"/>
                <w:smallCaps w:val="0"/>
                <w:strike w:val="1"/>
                <w:color w:val="000000"/>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2073"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(iii) Speaking in an abstract context. (Marks 02)</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2" w:right="2073"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Ask the student to reply in a complete sentence.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2 marks for a full sentence (e.g. My hobby is reading.)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1 mark for a broken sentence (e.g. My hobby reading.)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26"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0.5 mark if the student responds in words (e.g. my reading, I reading.)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1" w:lineRule="auto"/>
        <w:ind w:left="15" w:right="1264" w:hanging="5"/>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0 marks for wrong/no response. Write the student's response to each question in the rows provided.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bl>
      <w:tblPr>
        <w:tblStyle w:val="Table13"/>
        <w:tblW w:w="9959.0" w:type="dxa"/>
        <w:jc w:val="left"/>
        <w:tblInd w:w="-100.0" w:type="dxa"/>
        <w:tblLayout w:type="fixed"/>
        <w:tblLook w:val="0600"/>
      </w:tblPr>
      <w:tblGrid>
        <w:gridCol w:w="7590"/>
        <w:gridCol w:w="2369"/>
        <w:tblGridChange w:id="0">
          <w:tblGrid>
            <w:gridCol w:w="7590"/>
            <w:gridCol w:w="23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Question and Response</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Marks</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Q1. Do you know how your parents earn money? (in 1 sentence)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Response: </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 w:right="0" w:firstLine="0"/>
        <w:jc w:val="left"/>
        <w:rPr>
          <w:b w:val="1"/>
          <w:bCs w:val="1"/>
          <w:i w:val="0"/>
          <w:iCs w:val="0"/>
          <w:smallCaps w:val="0"/>
          <w:strike w:val="0"/>
          <w:color w:val="000000"/>
          <w:u w:val="none"/>
          <w:shd w:fill="auto" w:val="clear"/>
          <w:vertAlign w:val="baseline"/>
        </w:rPr>
      </w:pPr>
      <w:r w:rsidDel="00000000" w:rsidR="00000000" w:rsidRPr="00000000">
        <w:rPr>
          <w:b w:val="1"/>
          <w:bCs w:val="1"/>
          <w:i w:val="0"/>
          <w:iCs w:val="0"/>
          <w:smallCaps w:val="0"/>
          <w:strike w:val="0"/>
          <w:color w:val="000000"/>
          <w:u w:val="none"/>
          <w:shd w:fill="auto" w:val="clear"/>
          <w:vertAlign w:val="baseline"/>
          <w:rtl w:val="0"/>
        </w:rPr>
        <w:t xml:space="preserve">Teacher's remarks </w:t>
      </w:r>
    </w:p>
    <w:p w:rsidR="00000000" w:rsidDel="00000000" w:rsidP="00000000" w:rsidRDefault="00000000" w:rsidRPr="00000000" w14:paraId="0000013E">
      <w:pPr>
        <w:keepNext w:val="0"/>
        <w:keepLines w:val="0"/>
        <w:pageBreakBefore w:val="0"/>
        <w:widowControl w:val="0"/>
        <w:pBdr>
          <w:top w:color="000000" w:space="2" w:sz="12" w:val="single"/>
          <w:left w:space="0" w:sz="0" w:val="nil"/>
          <w:bottom w:space="0" w:sz="0" w:val="nil"/>
          <w:right w:space="0" w:sz="0" w:val="nil"/>
          <w:between w:space="0" w:sz="0" w:val="nil"/>
        </w:pBdr>
        <w:shd w:fill="auto" w:val="clear"/>
        <w:spacing w:after="0" w:before="49" w:line="240" w:lineRule="auto"/>
        <w:ind w:left="14" w:right="0" w:firstLine="0"/>
        <w:jc w:val="left"/>
        <w:rPr>
          <w:i w:val="0"/>
          <w:iCs w:val="0"/>
          <w:smallCaps w:val="0"/>
          <w:strike w:val="0"/>
          <w:color w:val="000000"/>
          <w:u w:val="none"/>
          <w:shd w:fill="auto" w:val="clear"/>
          <w:vertAlign w:val="baseline"/>
        </w:rPr>
      </w:pPr>
      <w:r w:rsidDel="00000000" w:rsidR="00000000" w:rsidRPr="00000000">
        <w:rPr>
          <w:i w:val="0"/>
          <w:iCs w:val="0"/>
          <w:smallCaps w:val="0"/>
          <w:strike w:val="0"/>
          <w:color w:val="000000"/>
          <w:u w:val="none"/>
          <w:shd w:fill="auto" w:val="clear"/>
          <w:vertAlign w:val="baseline"/>
          <w:rtl w:val="0"/>
        </w:rPr>
        <w:t xml:space="preserve">(Write remarks only if you note any signs of physical/disability or anything unusual.)</w:t>
      </w:r>
    </w:p>
    <w:sectPr>
      <w:headerReference r:id="rId20" w:type="default"/>
      <w:footerReference r:id="rId21" w:type="default"/>
      <w:footerReference r:id="rId22" w:type="first"/>
      <w:pgSz w:h="15840" w:w="12240" w:orient="portrait"/>
      <w:pgMar w:bottom="1635" w:top="1080" w:left="1440" w:right="810"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pict>
        <v:shape id="WordPictureWatermark1" style="position:absolute;width:499.5pt;height:166.5pt;rotation:0;z-index:-503316481;mso-position-horizontal-relative:margin;mso-position-horizontal:center;mso-position-vertical-relative:margin;mso-position-vertical:center;" alt="" type="#_x0000_t75">
          <v:imagedata blacklevel="22938f" cropbottom="0f" cropleft="0f" cropright="0f" croptop="0f" gain="19661f" r:id="rId1" o:title="image1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Arial" w:cs="Arial" w:eastAsia="Arial" w:hAnsi="Arial"/>
      <w:b w:val="1"/>
      <w:bCs w:val="1"/>
      <w:i w:val="0"/>
      <w:iCs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Arial" w:cs="Arial" w:eastAsia="Arial" w:hAnsi="Arial"/>
      <w:b w:val="1"/>
      <w:bCs w:val="1"/>
      <w:i w:val="0"/>
      <w:iCs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1"/>
      <w:bCs w:val="1"/>
      <w:i w:val="0"/>
      <w:iCs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Arial" w:cs="Arial" w:eastAsia="Arial" w:hAnsi="Arial"/>
      <w:b w:val="1"/>
      <w:bCs w:val="1"/>
      <w:i w:val="0"/>
      <w:iCs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Arial" w:cs="Arial" w:eastAsia="Arial" w:hAnsi="Arial"/>
      <w:b w:val="1"/>
      <w:bCs w:val="1"/>
      <w:i w:val="0"/>
      <w:iCs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Arial" w:cs="Arial" w:eastAsia="Arial" w:hAnsi="Arial"/>
      <w:b w:val="1"/>
      <w:bCs w:val="1"/>
      <w:i w:val="0"/>
      <w:iCs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Arial" w:cs="Arial" w:eastAsia="Arial" w:hAnsi="Arial"/>
      <w:b w:val="1"/>
      <w:bCs w:val="1"/>
      <w:i w:val="0"/>
      <w:iCs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rPr>
      <w:color w:val="000080"/>
      <w:u w:val="single"/>
      <w:lang/>
    </w:rPr>
  </w:style>
  <w:style w:type="paragraph" w:styleId="Heading" w:customStyle="1">
    <w:name w:val="Heading"/>
    <w:basedOn w:val="LO-normal1"/>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LO-normal1"/>
    <w:pPr>
      <w:spacing w:after="140"/>
    </w:pPr>
  </w:style>
  <w:style w:type="paragraph" w:styleId="List">
    <w:name w:val="List"/>
    <w:basedOn w:val="BodyText"/>
    <w:rPr>
      <w:rFonts w:cs="Lohit Devanagari"/>
    </w:rPr>
  </w:style>
  <w:style w:type="paragraph" w:styleId="Caption">
    <w:name w:val="caption"/>
    <w:basedOn w:val="LO-normal1"/>
    <w:qFormat w:val="1"/>
    <w:pPr>
      <w:suppressLineNumbers w:val="1"/>
      <w:spacing w:after="120" w:before="120"/>
    </w:pPr>
    <w:rPr>
      <w:rFonts w:cs="Lohit Devanagari"/>
      <w:i w:val="1"/>
      <w:iCs w:val="1"/>
      <w:sz w:val="24"/>
      <w:szCs w:val="24"/>
    </w:rPr>
  </w:style>
  <w:style w:type="paragraph" w:styleId="Index" w:customStyle="1">
    <w:name w:val="Index"/>
    <w:basedOn w:val="LO-normal1"/>
    <w:qFormat w:val="1"/>
    <w:pPr>
      <w:suppressLineNumbers w:val="1"/>
    </w:pPr>
    <w:rPr>
      <w:rFonts w:cs="Lohit Devanagari"/>
    </w:rPr>
  </w:style>
  <w:style w:type="paragraph" w:styleId="LO-normal1" w:customStyle="1">
    <w:name w:val="LO-normal1"/>
    <w:qFormat w:val="1"/>
    <w:pPr>
      <w:suppressAutoHyphens w:val="1"/>
    </w:pPr>
    <w:rPr>
      <w:lang w:bidi="hi-IN" w:eastAsia="zh-CN"/>
    </w:rPr>
  </w:style>
  <w:style w:type="paragraph" w:styleId="LO-normal" w:customStyle="1">
    <w:name w:val="LO-normal"/>
    <w:qFormat w:val="1"/>
    <w:pPr>
      <w:suppressAutoHyphens w:val="1"/>
    </w:pPr>
    <w:rPr>
      <w:lang w:bidi="hi-IN" w:eastAsia="zh-CN"/>
    </w:rPr>
  </w:style>
  <w:style w:type="paragraph" w:styleId="HeaderandFooter" w:customStyle="1">
    <w:name w:val="Header and Footer"/>
    <w:basedOn w:val="Normal"/>
    <w:qFormat w:val="1"/>
  </w:style>
  <w:style w:type="paragraph" w:styleId="Header">
    <w:name w:val="header"/>
    <w:basedOn w:val="HeaderandFooter"/>
  </w:style>
  <w:style w:type="paragraph" w:styleId="Footer">
    <w:name w:val="footer"/>
    <w:basedOn w:val="HeaderandFoote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24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9.png"/><Relationship Id="rId22" Type="http://schemas.openxmlformats.org/officeDocument/2006/relationships/footer" Target="footer2.xml"/><Relationship Id="rId10" Type="http://schemas.openxmlformats.org/officeDocument/2006/relationships/image" Target="media/image1.png"/><Relationship Id="rId21"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hyperlink" Target="https://youtu.be/FiaNsbvcwv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www.canva.com/q/pro/?utm_medium=partner&amp;utm_source=pixabay&amp;utm_campaign=1b_link_attribution" TargetMode="External"/><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PvVnepmdzA3IhkveXxb7UOsS4w==">CgMxLjA4AHIhMUhNYzBORzBlMEhpN2ZXR3p1TUdzYXZ5SENUclpuMC05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2023-03-04T04:59:00Z</dcterms:created>
  <dc:creator>Famjam</dc:creator>
</cp:coreProperties>
</file>